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59" w:rsidRDefault="00C03BE7" w:rsidP="00374959">
      <w:pPr>
        <w:spacing w:after="3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B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Публичный отчёт</w:t>
      </w:r>
    </w:p>
    <w:p w:rsidR="00374959" w:rsidRDefault="00C03BE7" w:rsidP="00374959">
      <w:pPr>
        <w:spacing w:after="3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B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председателя первичной организации Профсоюза</w:t>
      </w:r>
    </w:p>
    <w:p w:rsidR="00C03BE7" w:rsidRPr="00C03BE7" w:rsidRDefault="00C03BE7" w:rsidP="00374959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C03B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</w:t>
      </w:r>
      <w:r w:rsidRPr="00C03B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«Кизлярская гимназия №6 им А.С.Пушкина»</w:t>
      </w:r>
      <w:r w:rsidRPr="00C03B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за период 201</w:t>
      </w:r>
      <w:r w:rsidR="00971F1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  <w:r w:rsidRPr="00C03B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года</w:t>
      </w:r>
    </w:p>
    <w:p w:rsidR="00C03BE7" w:rsidRPr="00C03BE7" w:rsidRDefault="00C03BE7" w:rsidP="00203751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 нашей профсоюзной организации: «Профсоюз – это каждый из нас и мы все вместе»,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и наш профсоюзный комитет ставит перед собой задачу по сплочению коллектива, по увеличению членства в профсоюзе.</w:t>
      </w:r>
    </w:p>
    <w:p w:rsidR="00906C75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учете профсоюзной организации в нашей школе на сегодняшний день состоит </w:t>
      </w:r>
      <w:r w:rsidR="007C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Общий процент охвата профсоюзным членством в МКОУ составляет 100%. Заявлений о выходе из состава профсоюзного членства за последние три года не было. </w:t>
      </w:r>
    </w:p>
    <w:p w:rsidR="00C03BE7" w:rsidRPr="00B32E13" w:rsidRDefault="007C0605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вошли в члены профсоюзной организации.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Профсоюзная организация создана с целью повышения социальной защиты работников школы, которая живет заботами и проблемами учреждения, защищает, отстаивает социально-экономические и трудовые права и интересы работников. Вся работа проводилась в соответствии с планом профсоюзного комитета школы, базировалась на основных принципах Положения о первичной профсоюзной организации. Выборным и исполнительным органом профсоюзной организации является профком.</w:t>
      </w:r>
      <w:r w:rsidR="00C03BE7" w:rsidRPr="00B32E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3BE7" w:rsidRPr="00B32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Состав профсоюзного комитета:</w:t>
      </w:r>
    </w:p>
    <w:p w:rsidR="00C03BE7" w:rsidRPr="00B32E13" w:rsidRDefault="00C03BE7" w:rsidP="00203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BE7" w:rsidRPr="00B32E13" w:rsidRDefault="00C03BE7" w:rsidP="00203751">
      <w:pPr>
        <w:numPr>
          <w:ilvl w:val="3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Фаталиева Амина </w:t>
      </w:r>
      <w:proofErr w:type="spell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Саруглановна</w:t>
      </w:r>
      <w:proofErr w:type="spell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председатель Профсоюзного комитета</w:t>
      </w:r>
    </w:p>
    <w:p w:rsidR="00C03BE7" w:rsidRPr="00B32E13" w:rsidRDefault="00C03BE7" w:rsidP="00203751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Людмила Юрьевна - председатель культурно-массовой комиссии</w:t>
      </w:r>
    </w:p>
    <w:p w:rsidR="00C03BE7" w:rsidRPr="00B32E13" w:rsidRDefault="006A4403" w:rsidP="00203751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Курбанова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Сайгидовн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организационно-массовой комиссии</w:t>
      </w:r>
    </w:p>
    <w:p w:rsidR="00C03BE7" w:rsidRPr="00B32E13" w:rsidRDefault="00C03BE7" w:rsidP="00203751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Оксана </w:t>
      </w:r>
      <w:proofErr w:type="spell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Забиоллаговна</w:t>
      </w:r>
      <w:proofErr w:type="spell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заместитель председателя ПК</w:t>
      </w:r>
    </w:p>
    <w:p w:rsidR="00C03BE7" w:rsidRDefault="00C03BE7" w:rsidP="00203751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Нешко</w:t>
      </w:r>
      <w:proofErr w:type="spell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Владимировна - уполномоченный по охране труда</w:t>
      </w:r>
    </w:p>
    <w:p w:rsidR="00AB3CAC" w:rsidRPr="00B32E13" w:rsidRDefault="00AB3CAC" w:rsidP="00203751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Юсупова Багун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Дамадановн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первичной профсоюзной организации.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профкома проходили регулярно, не менее одного раза в месяц.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состоялось 10 заседаний профсоюзного комитета, на которых были рассмотрены следующие вопросы:</w:t>
      </w:r>
    </w:p>
    <w:p w:rsidR="00C03BE7" w:rsidRPr="00B32E13" w:rsidRDefault="00C03BE7" w:rsidP="00203751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локальные акты: правила внутреннего трудового распорядка, доплаты и надбавки распределения учебной нагрузки.</w:t>
      </w:r>
    </w:p>
    <w:p w:rsidR="00C03BE7" w:rsidRPr="00B32E13" w:rsidRDefault="00C03BE7" w:rsidP="00203751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подготовке к праздникам «День пожилых людей» и «День Учителя»</w:t>
      </w:r>
      <w:proofErr w:type="gram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03BE7" w:rsidRPr="00B32E13" w:rsidRDefault="00C03BE7" w:rsidP="00203751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Рейды – проверки санитарно-гигиенического состояния кабинетов школы (рекомендации, помощь).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согласовании графика отпусков работников школы на новый 201</w:t>
      </w:r>
      <w:r w:rsidR="0020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-2019 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подготовке к проведению профсоюзного собрания по выполнению коллективного договора.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новогоднего праздника и новогоднего представления для детей</w:t>
      </w:r>
      <w:r w:rsidR="007772E3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мероприятий </w:t>
      </w:r>
      <w:proofErr w:type="gram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посвященному</w:t>
      </w:r>
      <w:proofErr w:type="gram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февраля, 8 марта.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заявлений на материальную помощь.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состоянии охраны труда в кабинетах повышенной опасности.</w:t>
      </w:r>
    </w:p>
    <w:p w:rsidR="00C03BE7" w:rsidRPr="00B32E13" w:rsidRDefault="00C03BE7" w:rsidP="00203751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стимулирующих выплат.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 утверждает структуру профсоюзной организации, анализирует состояние ее дел, осуществляет работу постоянно действующих комиссий. Профактив строит свою работу на основе планирования, которое утверждается на общем собрании.</w:t>
      </w:r>
    </w:p>
    <w:p w:rsidR="00203751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 договор был принят 0</w:t>
      </w:r>
      <w:r w:rsidR="00EB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B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срок его действия 3 года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( 201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г.г). За отчётный период были соблюдены все пункты Коллективного договора, выполнялись основные принципы социального партнёрства: равноправие сторон (работодатель – работники), уважение и учёт интересов сторон, поощрение заинтересованности сторон в участии договорных отношений, соблюдение сторонами выполнение статей трудового законодательства и локальных актов, содержащих нормы трудового права.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ряда лет в нашей 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наблюдается деловое сотрудничество профкома и администрации. Развитию социального партнерства и деловых отношений способствует обоюдное желание сделать все возможное, чтобы стимулировать труд работников и в то же время максимально повысить его эффективность.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Профсоюзный комитет совместно с администрацией 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участие в разработке локальных актов по оплате труда работников, проведении тарификации на начало учебного года, распределении надбавок и оплаты труда стимулирующей части, организации работы по соблюдению «Правил внутреннего распорядка» и ознакомление под роспись всех сотрудников школы.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 и профсоюзный комитет ежегодно заключают Соглашение по охране труда на текущий год и совместно с членами профкома по полугодию составляют Акт проверки выполнения соглашения по охране труда.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Благодаря</w:t>
      </w:r>
      <w:proofErr w:type="gram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деловым и честным отношением между работодателем и профкомом, не доводили ситуацию до конфликта. Не было ни одного разбирательства из-за невыполнения двусторонних обязательств.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работе первичной профсоюзной организации с целью привлечения в её состав большего количества членов, явилась система информирования работников образовательного учреждения. На стенде размещается необходимая профсоюзная информация, план работы, различные положения и инструкции, информации о путёвках, сведения о деятельности вышестоящих профсоюзных структур, сменные разделы, и т.д.</w:t>
      </w:r>
    </w:p>
    <w:p w:rsid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в деятельности профкома является культурно – массовая работа, так как хороший отдых способствует работоспособности и поднятию жизненного тонуса. Доброй традицией стало поздравление работников с профессиональными и календарными праздниками, юбиляров, мам. В такие дни для каждого находятся доброе слово и материальная поддержка.</w:t>
      </w:r>
      <w:r w:rsid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учителя имеют возможность поправить своё здоровье в санаториях. Но не у всех есть возможность это сделать.</w:t>
      </w:r>
      <w:r w:rsid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и жизни обучающихся, воспитанников и работников школы, профилактика травматизма, пожарной безопасности и антитеррористической защищенности, создание безопасных условий труда и учебы является главной задачей любого образовательного учреждения.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улучшения и совершенствования организации работы по охране труда в </w:t>
      </w:r>
      <w:r w:rsid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план мероприятий по охране труда, который в первую очередь включает разработку нормативно-правовой базы по охране труда в соответствии с Номенклатурой дел. В школе по охране труда разработаны локальные акты.</w:t>
      </w:r>
      <w:r w:rsid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 стало проведение Дня охраны труда, который отмечается ежегодно. Порядок его подготовки и проведения определяется Положением о Дне охраны труда. Формы проведения у нас разные.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принятый работник знакомится с инструкцией по охране труда, должностной инструкцией, инструкцией по пожарной безопасности под роспись. Администрацией </w:t>
      </w:r>
      <w:r w:rsid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проводится вводный и первичный инструктаж по охране труда на рабочем месте. С учащимися также как и с персоналом, проводятся инструктажи по технике безопасности с соответствующим оформлением инструктажа в журналах.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Пристальное внимание уделяется обеспечению безопасности детей во внеурочное время. Все праздники, экскурсии, походы, поездки оформляются приказами директора о безопасности обучающихся и ответственности учителей, проводятся инструктажи о безопасности движения, делаются рекомендации по поведению во время таких мероприятий.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предотвращения профессиональных заболеваний, обеспечения здоровья учащихся и работников образовательного учреждения, все работники нашей </w:t>
      </w:r>
      <w:r w:rsid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гимназии 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обязательный медицинский осмотр при 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поступлении на работу и периодический медосмотр в установленном порядке.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внимание уделяется режиму противопожарной безопасности. Разработан план мероприятий по пожарной безопасности и план по усилению режима безопасности нашего учреждения. В учреждении созданы уголки по технике безопасности: правила эвакуации и поведения при пожаре. В </w:t>
      </w:r>
      <w:r w:rsidR="00F2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гимназии 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установлена автоматическая пожарная сигнализация. Школа обеспечена первичными средствами пожаротушения, новым стандартным планом эвакуации. В школе проводится учебная тревога по эвакуации детей и персонала в случаях пожара или чрезвычайной ситуации. Цель такого занятия - проверка знаний, умение четко действовать в чрезвычайных ситуациях, способность принятия решений администрацией, для сохранения жизни и здоровья учеников и сотрудников.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августе месяце составляются акты приемки образовательного учреждения к новому учебному году. Они отражают санитарно-гигиенические, противопожарные мероприятия, а также соответствие помещений и оборудования требованиям техники безопасности. Регулярно проводятся профилактические беседы по предупреждению детского травматизма. Вопросы охраны труда и безопасности систематически выносятся на совещания при директоре.</w:t>
      </w:r>
    </w:p>
    <w:p w:rsidR="00C03BE7" w:rsidRPr="00AB3CAC" w:rsidRDefault="00AB3CAC" w:rsidP="00AB3CAC">
      <w:pPr>
        <w:rPr>
          <w:rFonts w:ascii="Times New Roman" w:hAnsi="Times New Roman" w:cs="Times New Roman"/>
          <w:sz w:val="28"/>
          <w:szCs w:val="28"/>
        </w:rPr>
      </w:pPr>
      <w:r w:rsidRPr="00AB3CA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B3CAC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AB3CAC">
        <w:rPr>
          <w:rFonts w:ascii="Times New Roman" w:hAnsi="Times New Roman" w:cs="Times New Roman"/>
          <w:sz w:val="28"/>
          <w:szCs w:val="28"/>
        </w:rPr>
        <w:t xml:space="preserve"> городской комитет профсоюзной организации работников народного образования и науки 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3CAC">
        <w:rPr>
          <w:rFonts w:ascii="Times New Roman" w:hAnsi="Times New Roman" w:cs="Times New Roman"/>
          <w:sz w:val="28"/>
          <w:szCs w:val="28"/>
        </w:rPr>
        <w:t xml:space="preserve">л на курсы повышения квалификации профактива секретаря первичной профсоюзной организации Юсупову Багун </w:t>
      </w:r>
      <w:proofErr w:type="spellStart"/>
      <w:r w:rsidRPr="00AB3CAC">
        <w:rPr>
          <w:rFonts w:ascii="Times New Roman" w:hAnsi="Times New Roman" w:cs="Times New Roman"/>
          <w:sz w:val="28"/>
          <w:szCs w:val="28"/>
        </w:rPr>
        <w:t>Дамадановну</w:t>
      </w:r>
      <w:proofErr w:type="gramStart"/>
      <w:r w:rsidRPr="00AB3CAC">
        <w:rPr>
          <w:rFonts w:ascii="Times New Roman" w:hAnsi="Times New Roman" w:cs="Times New Roman"/>
          <w:sz w:val="28"/>
          <w:szCs w:val="28"/>
        </w:rPr>
        <w:t>.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</w:t>
      </w:r>
      <w:proofErr w:type="spellEnd"/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оказана помощь по случаю сделанн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Аскерову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Профком поддерживал всегда юбиляров. Это: 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Разакова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Будунова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П.Г.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5лет)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Якущенко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5лет)</w:t>
      </w:r>
      <w:proofErr w:type="gramStart"/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Салимсултанов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.(50лет)</w:t>
      </w:r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Мутаеву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Т.Ю.(50лет),Керимовой С.Д.(55лет),</w:t>
      </w:r>
      <w:proofErr w:type="spellStart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Щаллаевой</w:t>
      </w:r>
      <w:proofErr w:type="spellEnd"/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Г.Ю.(45лет)</w:t>
      </w:r>
      <w:r w:rsidR="00A7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BE7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Поздравление членов профсоюза с 23 февраля и 8 Марта профком не относил к материальной поддержке, а к разряду оказания внимания. 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делимся между собой и радостными событиями, и поддерживаем в не простых жизненных ситуациях.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нам есть </w:t>
      </w:r>
      <w:r w:rsidR="005F022E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над,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работать. Надо больше уделять внимания оздоровительной деятельности среди работников и обязательно мы это будем внедрять в жизнь. Я считаю, что нам необходимо возродить хорошую традицию нашего коллектива, поездки по культурным и историческим местам.</w:t>
      </w:r>
      <w:r w:rsidR="0020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Ревизионная комиссия в отчетный период строила свою работу в соответствии с положением о контрольно-ревизионной комиссии. Проводила ревизию профсоюзных средств один раз в год. Денежные средства расходуются в соответствии с утвержденной на отчетном собрании сметой. </w:t>
      </w:r>
      <w:r w:rsidRPr="00B32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 по работе за 201</w:t>
      </w:r>
      <w:r w:rsidR="006A4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32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201</w:t>
      </w:r>
      <w:r w:rsidR="006A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профсоюзной организацией проводилась работа по представительству интересов и защите прав работников.</w:t>
      </w:r>
    </w:p>
    <w:p w:rsidR="00C03BE7" w:rsidRPr="00B32E13" w:rsidRDefault="00C03BE7" w:rsidP="00203751">
      <w:pPr>
        <w:shd w:val="clear" w:color="auto" w:fill="FFFFFF"/>
        <w:spacing w:after="150" w:line="18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профком старался работать  так,  чтобы ни одна проблема коллектива не прошла мимо. И в меру своих  сил и возможностей мы стремились идти на встречу каждому, в трудную минуту и во  время радости  и горя мы поддерживали членов нашей первичной организации.</w:t>
      </w:r>
    </w:p>
    <w:p w:rsidR="00C03BE7" w:rsidRPr="00B32E13" w:rsidRDefault="00C03BE7" w:rsidP="00203751">
      <w:pPr>
        <w:shd w:val="clear" w:color="auto" w:fill="FFFFFF"/>
        <w:spacing w:after="150" w:line="15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Наши планы</w:t>
      </w:r>
      <w:r w:rsidR="002037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201</w:t>
      </w:r>
      <w:r w:rsidR="006A44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8-2019 </w:t>
      </w:r>
      <w:proofErr w:type="spellStart"/>
      <w:r w:rsidR="006A44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</w:t>
      </w:r>
      <w:proofErr w:type="gramStart"/>
      <w:r w:rsidR="006A44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2037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End"/>
      <w:r w:rsidR="002037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</w:t>
      </w:r>
      <w:proofErr w:type="spellEnd"/>
      <w:r w:rsidRPr="00B32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C03BE7" w:rsidRPr="00B32E13" w:rsidRDefault="00C03BE7" w:rsidP="00203751">
      <w:pPr>
        <w:shd w:val="clear" w:color="auto" w:fill="FFFFFF"/>
        <w:spacing w:after="150" w:line="15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Продолжать работу по развитию социального партнёрства и сотрудничества.</w:t>
      </w:r>
    </w:p>
    <w:p w:rsidR="00C03BE7" w:rsidRPr="00B32E13" w:rsidRDefault="00C03BE7" w:rsidP="00203751">
      <w:pPr>
        <w:shd w:val="clear" w:color="auto" w:fill="FFFFFF"/>
        <w:spacing w:after="150" w:line="15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Давать членам профсоюза разъяснения и консультации по интересующим их вопросам.</w:t>
      </w:r>
    </w:p>
    <w:p w:rsidR="00C03BE7" w:rsidRPr="00B32E13" w:rsidRDefault="00C03BE7" w:rsidP="00203751">
      <w:pPr>
        <w:shd w:val="clear" w:color="auto" w:fill="FFFFFF"/>
        <w:spacing w:after="150" w:line="15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 Искать новые формы культурно-массовой работы.</w:t>
      </w:r>
    </w:p>
    <w:p w:rsidR="00C03BE7" w:rsidRPr="00B32E13" w:rsidRDefault="00C03BE7" w:rsidP="00203751">
      <w:pPr>
        <w:shd w:val="clear" w:color="auto" w:fill="FFFFFF"/>
        <w:spacing w:after="150" w:line="15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Информировать сотрудников о возможностях оздоровления и отдыха их самих и их детей.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в данный отчетный период профсоюзный комитет работал удовлетворительно.</w:t>
      </w:r>
    </w:p>
    <w:p w:rsidR="00C03BE7" w:rsidRPr="00B32E13" w:rsidRDefault="00C03BE7" w:rsidP="002037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 первичной профсоюзной организации </w:t>
      </w:r>
      <w:r w:rsidR="009A12F5"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Фаталиева А.С.</w:t>
      </w:r>
    </w:p>
    <w:p w:rsidR="003E0780" w:rsidRPr="00B32E13" w:rsidRDefault="003E0780" w:rsidP="002037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0780" w:rsidRPr="00B32E13" w:rsidSect="003749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0ED"/>
    <w:multiLevelType w:val="multilevel"/>
    <w:tmpl w:val="5D3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57118"/>
    <w:multiLevelType w:val="multilevel"/>
    <w:tmpl w:val="03BC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97C47"/>
    <w:multiLevelType w:val="multilevel"/>
    <w:tmpl w:val="1958C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A004E"/>
    <w:multiLevelType w:val="multilevel"/>
    <w:tmpl w:val="B05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522DA"/>
    <w:multiLevelType w:val="multilevel"/>
    <w:tmpl w:val="9D0A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E7"/>
    <w:rsid w:val="00023EB5"/>
    <w:rsid w:val="00203751"/>
    <w:rsid w:val="00374959"/>
    <w:rsid w:val="003E0780"/>
    <w:rsid w:val="004F25E8"/>
    <w:rsid w:val="00500A88"/>
    <w:rsid w:val="005F022E"/>
    <w:rsid w:val="006A4403"/>
    <w:rsid w:val="007772E3"/>
    <w:rsid w:val="007C0605"/>
    <w:rsid w:val="00827683"/>
    <w:rsid w:val="00906C75"/>
    <w:rsid w:val="00971F1C"/>
    <w:rsid w:val="009A12F5"/>
    <w:rsid w:val="00A73C74"/>
    <w:rsid w:val="00AB3CAC"/>
    <w:rsid w:val="00B32E13"/>
    <w:rsid w:val="00BA7806"/>
    <w:rsid w:val="00C03BE7"/>
    <w:rsid w:val="00D23B49"/>
    <w:rsid w:val="00D778CE"/>
    <w:rsid w:val="00E76BFD"/>
    <w:rsid w:val="00EB1552"/>
    <w:rsid w:val="00F206AC"/>
    <w:rsid w:val="00FB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80"/>
  </w:style>
  <w:style w:type="paragraph" w:styleId="1">
    <w:name w:val="heading 1"/>
    <w:basedOn w:val="a"/>
    <w:link w:val="10"/>
    <w:uiPriority w:val="9"/>
    <w:qFormat/>
    <w:rsid w:val="00C03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13</cp:revision>
  <cp:lastPrinted>2017-11-10T06:44:00Z</cp:lastPrinted>
  <dcterms:created xsi:type="dcterms:W3CDTF">2017-11-08T13:17:00Z</dcterms:created>
  <dcterms:modified xsi:type="dcterms:W3CDTF">2018-10-10T11:50:00Z</dcterms:modified>
</cp:coreProperties>
</file>